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C79" w:rsidRDefault="00CA24BF" w:rsidP="00CA24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A24BF">
        <w:rPr>
          <w:rFonts w:ascii="Times New Roman" w:hAnsi="Times New Roman" w:cs="Times New Roman"/>
          <w:sz w:val="24"/>
          <w:szCs w:val="24"/>
          <w:u w:val="single"/>
        </w:rPr>
        <w:t>Внеурочная деятельность как важное условие формирования здоровой личности.</w:t>
      </w:r>
    </w:p>
    <w:p w:rsidR="000D544C" w:rsidRPr="000D544C" w:rsidRDefault="000D544C" w:rsidP="000D544C">
      <w:pPr>
        <w:pStyle w:val="a5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0D544C">
        <w:rPr>
          <w:rFonts w:ascii="Times New Roman" w:hAnsi="Times New Roman" w:cs="Times New Roman"/>
          <w:i/>
          <w:sz w:val="24"/>
          <w:szCs w:val="24"/>
        </w:rPr>
        <w:t>Вяткина</w:t>
      </w:r>
      <w:proofErr w:type="spellEnd"/>
      <w:r w:rsidRPr="000D544C">
        <w:rPr>
          <w:rFonts w:ascii="Times New Roman" w:hAnsi="Times New Roman" w:cs="Times New Roman"/>
          <w:i/>
          <w:sz w:val="24"/>
          <w:szCs w:val="24"/>
        </w:rPr>
        <w:t xml:space="preserve"> Ирина Владимировна,</w:t>
      </w:r>
    </w:p>
    <w:p w:rsidR="000D544C" w:rsidRPr="000D544C" w:rsidRDefault="000D544C" w:rsidP="000D544C">
      <w:pPr>
        <w:pStyle w:val="a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D544C">
        <w:rPr>
          <w:rFonts w:ascii="Times New Roman" w:hAnsi="Times New Roman" w:cs="Times New Roman"/>
          <w:i/>
          <w:sz w:val="24"/>
          <w:szCs w:val="24"/>
        </w:rPr>
        <w:t xml:space="preserve"> педагог дополнительного образования МОУ «СОШ №7»</w:t>
      </w:r>
    </w:p>
    <w:p w:rsidR="00885542" w:rsidRPr="00E23182" w:rsidRDefault="00CA24BF" w:rsidP="00C17E8C">
      <w:pPr>
        <w:spacing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основной образовательной программы с введением новых образовательных стандартов предусматривает помимо урочной еще наличие и внеурочной деятельности. </w:t>
      </w:r>
    </w:p>
    <w:p w:rsidR="00885542" w:rsidRDefault="00885542" w:rsidP="0088554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требованиям ФГОС начального общего образования внеурочная деятельность организуется по направлениям развития личности</w:t>
      </w:r>
      <w:r w:rsidR="007B3E3D">
        <w:rPr>
          <w:rFonts w:ascii="Times New Roman" w:hAnsi="Times New Roman" w:cs="Times New Roman"/>
          <w:sz w:val="24"/>
          <w:szCs w:val="24"/>
        </w:rPr>
        <w:t xml:space="preserve"> (спортивно-оздоровительное, духовно-нравственное, социальное, общеинтеллектуальное, общекультурное).</w:t>
      </w:r>
      <w:r w:rsidR="00D8029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80293">
        <w:rPr>
          <w:rFonts w:ascii="Times New Roman" w:hAnsi="Times New Roman" w:cs="Times New Roman"/>
          <w:sz w:val="24"/>
          <w:szCs w:val="24"/>
        </w:rPr>
        <w:t xml:space="preserve">Часы, отводимые на внеурочную деятельность, используются по желанию </w:t>
      </w:r>
      <w:r w:rsidR="00C17E8C">
        <w:rPr>
          <w:rFonts w:ascii="Times New Roman" w:hAnsi="Times New Roman" w:cs="Times New Roman"/>
          <w:sz w:val="24"/>
          <w:szCs w:val="24"/>
        </w:rPr>
        <w:t>об</w:t>
      </w:r>
      <w:r w:rsidR="00D80293">
        <w:rPr>
          <w:rFonts w:ascii="Times New Roman" w:hAnsi="Times New Roman" w:cs="Times New Roman"/>
          <w:sz w:val="24"/>
          <w:szCs w:val="24"/>
        </w:rPr>
        <w:t>уча</w:t>
      </w:r>
      <w:r w:rsidR="00C17E8C">
        <w:rPr>
          <w:rFonts w:ascii="Times New Roman" w:hAnsi="Times New Roman" w:cs="Times New Roman"/>
          <w:sz w:val="24"/>
          <w:szCs w:val="24"/>
        </w:rPr>
        <w:t>ю</w:t>
      </w:r>
      <w:r w:rsidR="00D80293">
        <w:rPr>
          <w:rFonts w:ascii="Times New Roman" w:hAnsi="Times New Roman" w:cs="Times New Roman"/>
          <w:sz w:val="24"/>
          <w:szCs w:val="24"/>
        </w:rPr>
        <w:t>щихся и направлены на реализацию</w:t>
      </w:r>
      <w:r w:rsidR="00907044">
        <w:rPr>
          <w:rFonts w:ascii="Times New Roman" w:hAnsi="Times New Roman" w:cs="Times New Roman"/>
          <w:sz w:val="24"/>
          <w:szCs w:val="24"/>
        </w:rPr>
        <w:t xml:space="preserve"> различных форм ее организации, отличных от урочной системы.</w:t>
      </w:r>
      <w:proofErr w:type="gramEnd"/>
      <w:r w:rsidR="00907044">
        <w:rPr>
          <w:rFonts w:ascii="Times New Roman" w:hAnsi="Times New Roman" w:cs="Times New Roman"/>
          <w:sz w:val="24"/>
          <w:szCs w:val="24"/>
        </w:rPr>
        <w:t xml:space="preserve"> Правильно организованная система внеурочной деятельности максимально развивает способности каждого </w:t>
      </w:r>
      <w:r w:rsidR="00C17E8C">
        <w:rPr>
          <w:rFonts w:ascii="Times New Roman" w:hAnsi="Times New Roman" w:cs="Times New Roman"/>
          <w:sz w:val="24"/>
          <w:szCs w:val="24"/>
        </w:rPr>
        <w:t>об</w:t>
      </w:r>
      <w:r w:rsidR="00907044">
        <w:rPr>
          <w:rFonts w:ascii="Times New Roman" w:hAnsi="Times New Roman" w:cs="Times New Roman"/>
          <w:sz w:val="24"/>
          <w:szCs w:val="24"/>
        </w:rPr>
        <w:t>уча</w:t>
      </w:r>
      <w:r w:rsidR="00C17E8C">
        <w:rPr>
          <w:rFonts w:ascii="Times New Roman" w:hAnsi="Times New Roman" w:cs="Times New Roman"/>
          <w:sz w:val="24"/>
          <w:szCs w:val="24"/>
        </w:rPr>
        <w:t>ю</w:t>
      </w:r>
      <w:r w:rsidR="00907044">
        <w:rPr>
          <w:rFonts w:ascii="Times New Roman" w:hAnsi="Times New Roman" w:cs="Times New Roman"/>
          <w:sz w:val="24"/>
          <w:szCs w:val="24"/>
        </w:rPr>
        <w:t>щегося, обеспечивает воспитание свободной личности.</w:t>
      </w:r>
    </w:p>
    <w:p w:rsidR="00707CA7" w:rsidRDefault="007B3E3D" w:rsidP="00DD1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Одним из основных факторов формирования здоровья является двигательная активность.</w:t>
      </w:r>
      <w:r w:rsidR="00A53EDD">
        <w:rPr>
          <w:rFonts w:ascii="Times New Roman" w:hAnsi="Times New Roman" w:cs="Times New Roman"/>
          <w:sz w:val="24"/>
          <w:szCs w:val="24"/>
        </w:rPr>
        <w:t xml:space="preserve"> </w:t>
      </w:r>
      <w:r w:rsidR="00DD1D3F">
        <w:rPr>
          <w:rFonts w:ascii="Times New Roman" w:hAnsi="Times New Roman" w:cs="Times New Roman"/>
          <w:sz w:val="24"/>
          <w:szCs w:val="24"/>
        </w:rPr>
        <w:t xml:space="preserve">От нее зависит здоровье ребенка и общее развитие. Основное внимание спортивно-оздоровительного направления во внеурочной деятельности школы направлено на укрепление здоровья, развитие двигательных способностей, </w:t>
      </w:r>
      <w:r w:rsidR="00C82782">
        <w:rPr>
          <w:rFonts w:ascii="Times New Roman" w:hAnsi="Times New Roman" w:cs="Times New Roman"/>
          <w:sz w:val="24"/>
          <w:szCs w:val="24"/>
        </w:rPr>
        <w:t>получение знаний в теории и на практике о здоровом образе жизни.</w:t>
      </w:r>
      <w:r w:rsidR="00A53EDD">
        <w:rPr>
          <w:rFonts w:ascii="Times New Roman" w:hAnsi="Times New Roman" w:cs="Times New Roman"/>
          <w:sz w:val="24"/>
          <w:szCs w:val="24"/>
        </w:rPr>
        <w:t xml:space="preserve"> Нельзя насильно заставить ребенка заниматься каким-либо видом двигательной деятельности, тем более заботиться о своем здоровье. Здесь нужна мотивация. Мы, взрослые, должны сформировать у ребенка устойчивое желание быть и оставаться здоровым. Занятия, связанные с охраной здоровья ребенка, повышением его функциональных возможностей, </w:t>
      </w:r>
      <w:r w:rsidR="00D80293">
        <w:rPr>
          <w:rFonts w:ascii="Times New Roman" w:hAnsi="Times New Roman" w:cs="Times New Roman"/>
          <w:sz w:val="24"/>
          <w:szCs w:val="24"/>
        </w:rPr>
        <w:t xml:space="preserve">уровнем физической и двигательной подготовленности, являются ведущими во всех общеобразовательных учреждениях. </w:t>
      </w:r>
    </w:p>
    <w:p w:rsidR="00907944" w:rsidRDefault="00DE7C4F" w:rsidP="00DD1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начальном звене нашей</w:t>
      </w:r>
      <w:r>
        <w:rPr>
          <w:rFonts w:ascii="Times New Roman" w:hAnsi="Times New Roman" w:cs="Times New Roman"/>
          <w:sz w:val="24"/>
          <w:szCs w:val="24"/>
        </w:rPr>
        <w:tab/>
        <w:t>школы внеурочная деятельность спортивно-оздоровительного направления включает в себя секцию «Подвижные игры» и занятия корригирующей гимнастикой.</w:t>
      </w:r>
      <w:r w:rsidR="009079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07944">
        <w:rPr>
          <w:rFonts w:ascii="Times New Roman" w:hAnsi="Times New Roman" w:cs="Times New Roman"/>
          <w:sz w:val="24"/>
          <w:szCs w:val="24"/>
        </w:rPr>
        <w:t>В программу подвижных игр включены игры, в которые можно играть как на улице, так и в помещении – игры на развитие координации движений («</w:t>
      </w:r>
      <w:r w:rsidR="00392DAC">
        <w:rPr>
          <w:rFonts w:ascii="Times New Roman" w:hAnsi="Times New Roman" w:cs="Times New Roman"/>
          <w:sz w:val="24"/>
          <w:szCs w:val="24"/>
        </w:rPr>
        <w:t>Охотники и зайцы</w:t>
      </w:r>
      <w:r w:rsidR="00907944">
        <w:rPr>
          <w:rFonts w:ascii="Times New Roman" w:hAnsi="Times New Roman" w:cs="Times New Roman"/>
          <w:sz w:val="24"/>
          <w:szCs w:val="24"/>
        </w:rPr>
        <w:t xml:space="preserve">»), </w:t>
      </w:r>
      <w:r w:rsidR="00392DAC">
        <w:rPr>
          <w:rFonts w:ascii="Times New Roman" w:hAnsi="Times New Roman" w:cs="Times New Roman"/>
          <w:sz w:val="24"/>
          <w:szCs w:val="24"/>
        </w:rPr>
        <w:t>совершенствование метания мяча на дальность и точность попадания («Кто дальше бросит», «Точно в цель»), развитие скоростно-силовых способностей («</w:t>
      </w:r>
      <w:proofErr w:type="spellStart"/>
      <w:r w:rsidR="00392DAC">
        <w:rPr>
          <w:rFonts w:ascii="Times New Roman" w:hAnsi="Times New Roman" w:cs="Times New Roman"/>
          <w:sz w:val="24"/>
          <w:szCs w:val="24"/>
        </w:rPr>
        <w:t>Ловишка</w:t>
      </w:r>
      <w:proofErr w:type="spellEnd"/>
      <w:r w:rsidR="00392DAC">
        <w:rPr>
          <w:rFonts w:ascii="Times New Roman" w:hAnsi="Times New Roman" w:cs="Times New Roman"/>
          <w:sz w:val="24"/>
          <w:szCs w:val="24"/>
        </w:rPr>
        <w:t xml:space="preserve"> с мячом»), на ориентирование в пространстве («Пустое место», «Гонка мячей по кругу»), развитие реакции («Подвижная цель»), эстафеты-соревнования</w:t>
      </w:r>
      <w:proofErr w:type="gramEnd"/>
      <w:r w:rsidR="00392DAC">
        <w:rPr>
          <w:rFonts w:ascii="Times New Roman" w:hAnsi="Times New Roman" w:cs="Times New Roman"/>
          <w:sz w:val="24"/>
          <w:szCs w:val="24"/>
        </w:rPr>
        <w:t xml:space="preserve"> с предметами и без предметов.</w:t>
      </w:r>
    </w:p>
    <w:p w:rsidR="00DE7C4F" w:rsidRDefault="00DE7C4F" w:rsidP="00DD1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0955">
        <w:rPr>
          <w:rFonts w:ascii="Times New Roman" w:hAnsi="Times New Roman" w:cs="Times New Roman"/>
          <w:sz w:val="24"/>
          <w:szCs w:val="24"/>
        </w:rPr>
        <w:t xml:space="preserve">За несколько последних лет количество обучающихся, посещающих игровую секцию, растет. Если в первый год дети не очень охотно </w:t>
      </w:r>
      <w:proofErr w:type="gramStart"/>
      <w:r w:rsidR="00E10955">
        <w:rPr>
          <w:rFonts w:ascii="Times New Roman" w:hAnsi="Times New Roman" w:cs="Times New Roman"/>
          <w:sz w:val="24"/>
          <w:szCs w:val="24"/>
        </w:rPr>
        <w:t>посещали занятия и численность обучающихся не превышала</w:t>
      </w:r>
      <w:proofErr w:type="gramEnd"/>
      <w:r w:rsidR="00B938A7">
        <w:rPr>
          <w:rFonts w:ascii="Times New Roman" w:hAnsi="Times New Roman" w:cs="Times New Roman"/>
          <w:sz w:val="24"/>
          <w:szCs w:val="24"/>
        </w:rPr>
        <w:t xml:space="preserve"> 12-15 человек при двухчасовом расписании в неделю, то на </w:t>
      </w:r>
      <w:r w:rsidR="00B938A7">
        <w:rPr>
          <w:rFonts w:ascii="Times New Roman" w:hAnsi="Times New Roman" w:cs="Times New Roman"/>
          <w:sz w:val="24"/>
          <w:szCs w:val="24"/>
        </w:rPr>
        <w:lastRenderedPageBreak/>
        <w:t xml:space="preserve">третий год занятий численность увеличилась до 40 человек (2 группы) при восьмичасовом расписании в неделю (на одну группу приходится по 2 часа 2 дня в неделю). </w:t>
      </w:r>
    </w:p>
    <w:p w:rsidR="00A53EDD" w:rsidRDefault="00A605C3" w:rsidP="00DD1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Подвижная игра</w:t>
      </w:r>
      <w:r w:rsidR="00876DDE">
        <w:rPr>
          <w:rFonts w:ascii="Times New Roman" w:hAnsi="Times New Roman" w:cs="Times New Roman"/>
          <w:sz w:val="24"/>
          <w:szCs w:val="24"/>
        </w:rPr>
        <w:t xml:space="preserve"> является незаменимым</w:t>
      </w:r>
      <w:r>
        <w:rPr>
          <w:rFonts w:ascii="Times New Roman" w:hAnsi="Times New Roman" w:cs="Times New Roman"/>
          <w:sz w:val="24"/>
          <w:szCs w:val="24"/>
        </w:rPr>
        <w:t xml:space="preserve"> средство</w:t>
      </w:r>
      <w:r w:rsidR="00876DDE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пополнения ребенком знаний и представлений об окружающем мире, развития мышления, смекалки, ловкости, сноровки, ценных морально-волевых качеств. О</w:t>
      </w:r>
      <w:r w:rsidR="00876DDE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способствуют развитию физических и умственных способностей, освоению нравственных норм, правил поведения, этических ценностей. Подвижные игры всегда являются творческой деятельностью, в которой проявляется естественная потребность ребенка в движении, необходимость найти решение двигательной задачи. Правила обязывают подчиняться цели и смыслу игры. Подвижная игра является упражнением, посредством которого ребенок готовится к жизни.</w:t>
      </w:r>
      <w:r w:rsidR="00E109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7DCD" w:rsidRDefault="00DF0B85" w:rsidP="00097DC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Уделяя особое внимание подрастающему поколению, каждое общеобразовательное учреждение вместе с лечебными учреждениями проводит массовые обследования здоровья детей, на которых выявляется немало обучающихся с нарушениями осанки. Искривленный позвоночник не только портит фигуру, но и существенно влияет на физическое развитие, снижает работоспособность организма. </w:t>
      </w:r>
      <w:r w:rsidR="00097DCD">
        <w:rPr>
          <w:rFonts w:ascii="Times New Roman" w:hAnsi="Times New Roman" w:cs="Times New Roman"/>
          <w:sz w:val="24"/>
          <w:szCs w:val="24"/>
        </w:rPr>
        <w:t>По выявлению заболеваемости опорно-двигательного аппарата у детей на первом месте стоит обычное нарушение осанки, на втором – сколиозы различной степени, и на третьем месте – уплощение стопы или плоскостопие.</w:t>
      </w:r>
    </w:p>
    <w:p w:rsidR="00392DAC" w:rsidRDefault="00097DCD" w:rsidP="00DD1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Восстановить уже нарушенную осанку на уроках физической культуры трудно: здесь нужны специальные упражнения. Поэтому для ребят с дефектами позвоночника организовываются группы корригирующей гимнастики,</w:t>
      </w:r>
      <w:r w:rsidRPr="00097D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охватывая детей с 1 по 11 классы. Каждая группа занимается 2 раза в неделю по 45 минут. </w:t>
      </w:r>
      <w:r w:rsidR="00876DDE">
        <w:rPr>
          <w:rFonts w:ascii="Times New Roman" w:hAnsi="Times New Roman" w:cs="Times New Roman"/>
          <w:sz w:val="24"/>
          <w:szCs w:val="24"/>
        </w:rPr>
        <w:t>Занятия корригирующей гимнастикой помогают обучающимся не только устранить дефекты позвоночника, но и развить двигательную активность  и мышечную выносливость, повышают успеваемость учеников, помогают им самоутвердит</w:t>
      </w:r>
      <w:r w:rsidR="000D544C">
        <w:rPr>
          <w:rFonts w:ascii="Times New Roman" w:hAnsi="Times New Roman" w:cs="Times New Roman"/>
          <w:sz w:val="24"/>
          <w:szCs w:val="24"/>
        </w:rPr>
        <w:t>ь</w:t>
      </w:r>
      <w:r w:rsidR="00876DDE">
        <w:rPr>
          <w:rFonts w:ascii="Times New Roman" w:hAnsi="Times New Roman" w:cs="Times New Roman"/>
          <w:sz w:val="24"/>
          <w:szCs w:val="24"/>
        </w:rPr>
        <w:t>ся в обществе.</w:t>
      </w:r>
    </w:p>
    <w:p w:rsidR="00DD1D3F" w:rsidRDefault="00097DCD" w:rsidP="00DD1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занятия лечебной физкультурой включены различные упражнения для мышц рук, ног, туловища. Для укрепления мышц туловища применяются исходные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лежа на спине (с различными движениями ног: подъем, отведение и приведение, сгибание и разгибание, круговые движения и переход из положения лежа в положение сидя) и </w:t>
      </w:r>
      <w:r w:rsidR="00DE0544">
        <w:rPr>
          <w:rFonts w:ascii="Times New Roman" w:hAnsi="Times New Roman" w:cs="Times New Roman"/>
          <w:sz w:val="24"/>
          <w:szCs w:val="24"/>
        </w:rPr>
        <w:t xml:space="preserve">лежа на </w:t>
      </w:r>
      <w:r>
        <w:rPr>
          <w:rFonts w:ascii="Times New Roman" w:hAnsi="Times New Roman" w:cs="Times New Roman"/>
          <w:sz w:val="24"/>
          <w:szCs w:val="24"/>
        </w:rPr>
        <w:t xml:space="preserve">животе (отведение прямых ног назад,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прогибания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туловища назад</w:t>
      </w:r>
      <w:r w:rsidR="00DE0544">
        <w:rPr>
          <w:rFonts w:ascii="Times New Roman" w:hAnsi="Times New Roman" w:cs="Times New Roman"/>
          <w:sz w:val="24"/>
          <w:szCs w:val="24"/>
        </w:rPr>
        <w:t xml:space="preserve">, отрывая голову и плечи, одновременное отведение ног назад и </w:t>
      </w:r>
      <w:proofErr w:type="spellStart"/>
      <w:r w:rsidR="00DE0544">
        <w:rPr>
          <w:rFonts w:ascii="Times New Roman" w:hAnsi="Times New Roman" w:cs="Times New Roman"/>
          <w:sz w:val="24"/>
          <w:szCs w:val="24"/>
        </w:rPr>
        <w:t>прогибание</w:t>
      </w:r>
      <w:proofErr w:type="spellEnd"/>
      <w:r w:rsidR="00DE0544">
        <w:rPr>
          <w:rFonts w:ascii="Times New Roman" w:hAnsi="Times New Roman" w:cs="Times New Roman"/>
          <w:sz w:val="24"/>
          <w:szCs w:val="24"/>
        </w:rPr>
        <w:t xml:space="preserve"> туловища, </w:t>
      </w:r>
      <w:proofErr w:type="spellStart"/>
      <w:r w:rsidR="00DE0544">
        <w:rPr>
          <w:rFonts w:ascii="Times New Roman" w:hAnsi="Times New Roman" w:cs="Times New Roman"/>
          <w:sz w:val="24"/>
          <w:szCs w:val="24"/>
        </w:rPr>
        <w:t>прогибание</w:t>
      </w:r>
      <w:proofErr w:type="spellEnd"/>
      <w:r w:rsidR="00DE0544">
        <w:rPr>
          <w:rFonts w:ascii="Times New Roman" w:hAnsi="Times New Roman" w:cs="Times New Roman"/>
          <w:sz w:val="24"/>
          <w:szCs w:val="24"/>
        </w:rPr>
        <w:t xml:space="preserve"> туловища назад на длительность удержания). Так же используются упражнения в положении упора стоя на коленях (поднимание разноименных рук и ног и </w:t>
      </w:r>
      <w:proofErr w:type="spellStart"/>
      <w:r w:rsidR="00DE0544">
        <w:rPr>
          <w:rFonts w:ascii="Times New Roman" w:hAnsi="Times New Roman" w:cs="Times New Roman"/>
          <w:sz w:val="24"/>
          <w:szCs w:val="24"/>
        </w:rPr>
        <w:t>прогибание</w:t>
      </w:r>
      <w:proofErr w:type="spellEnd"/>
      <w:r w:rsidR="00DE0544">
        <w:rPr>
          <w:rFonts w:ascii="Times New Roman" w:hAnsi="Times New Roman" w:cs="Times New Roman"/>
          <w:sz w:val="24"/>
          <w:szCs w:val="24"/>
        </w:rPr>
        <w:t xml:space="preserve"> туловища) и в положении стоя </w:t>
      </w:r>
      <w:r w:rsidR="00DE0544">
        <w:rPr>
          <w:rFonts w:ascii="Times New Roman" w:hAnsi="Times New Roman" w:cs="Times New Roman"/>
          <w:sz w:val="24"/>
          <w:szCs w:val="24"/>
        </w:rPr>
        <w:lastRenderedPageBreak/>
        <w:t xml:space="preserve">(принятие правильной осанки перед зеркалом, ее удержание, упражнения в равновесии, с гантелями, с сопротивлением). </w:t>
      </w:r>
    </w:p>
    <w:p w:rsidR="00DE0544" w:rsidRDefault="00DE0544" w:rsidP="00DD1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уплощении стопы и плоскостопии применяются общеразвивающие упражнения для мышц верхних и нижних конечностей, туловища; специальные упражнения для мышц голени и стопы; сжатие пальцев ног, приседания в различных положениях ходьба на наружных краях стопы и на носках. </w:t>
      </w:r>
    </w:p>
    <w:tbl>
      <w:tblPr>
        <w:tblStyle w:val="a4"/>
        <w:tblW w:w="0" w:type="auto"/>
        <w:tblLook w:val="04A0"/>
      </w:tblPr>
      <w:tblGrid>
        <w:gridCol w:w="3284"/>
        <w:gridCol w:w="3285"/>
        <w:gridCol w:w="3285"/>
      </w:tblGrid>
      <w:tr w:rsidR="00D64E90" w:rsidTr="00D64E90">
        <w:tc>
          <w:tcPr>
            <w:tcW w:w="3284" w:type="dxa"/>
          </w:tcPr>
          <w:p w:rsidR="00D64E90" w:rsidRDefault="00D64E90" w:rsidP="00D64E9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3285" w:type="dxa"/>
          </w:tcPr>
          <w:p w:rsidR="00D64E90" w:rsidRDefault="00D64E90" w:rsidP="00D64E9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детей на начало учебного года</w:t>
            </w:r>
          </w:p>
        </w:tc>
        <w:tc>
          <w:tcPr>
            <w:tcW w:w="3285" w:type="dxa"/>
          </w:tcPr>
          <w:p w:rsidR="00D64E90" w:rsidRDefault="00D64E90" w:rsidP="00D64E9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детей на конец учебного года</w:t>
            </w:r>
          </w:p>
        </w:tc>
      </w:tr>
      <w:tr w:rsidR="00D64E90" w:rsidTr="00D64E90">
        <w:tc>
          <w:tcPr>
            <w:tcW w:w="3284" w:type="dxa"/>
          </w:tcPr>
          <w:p w:rsidR="00D64E90" w:rsidRDefault="00D64E90" w:rsidP="00D64E9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2013 – 2014 </w:t>
            </w:r>
          </w:p>
        </w:tc>
        <w:tc>
          <w:tcPr>
            <w:tcW w:w="3285" w:type="dxa"/>
          </w:tcPr>
          <w:p w:rsidR="00D64E90" w:rsidRDefault="00D64E90" w:rsidP="00D64E9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3285" w:type="dxa"/>
          </w:tcPr>
          <w:p w:rsidR="00D64E90" w:rsidRDefault="00D64E90" w:rsidP="00D64E9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D64E90" w:rsidTr="00D64E90">
        <w:tc>
          <w:tcPr>
            <w:tcW w:w="3284" w:type="dxa"/>
          </w:tcPr>
          <w:p w:rsidR="00D64E90" w:rsidRDefault="00D64E90" w:rsidP="00D64E9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2014 – 2015 </w:t>
            </w:r>
          </w:p>
        </w:tc>
        <w:tc>
          <w:tcPr>
            <w:tcW w:w="3285" w:type="dxa"/>
          </w:tcPr>
          <w:p w:rsidR="00D64E90" w:rsidRDefault="00D64E90" w:rsidP="00D64E9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285" w:type="dxa"/>
          </w:tcPr>
          <w:p w:rsidR="00D64E90" w:rsidRDefault="00D64E90" w:rsidP="00D64E9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D64E90" w:rsidTr="00D64E90">
        <w:tc>
          <w:tcPr>
            <w:tcW w:w="3284" w:type="dxa"/>
          </w:tcPr>
          <w:p w:rsidR="00D64E90" w:rsidRDefault="00D64E90" w:rsidP="00D64E9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– 2016 </w:t>
            </w:r>
          </w:p>
        </w:tc>
        <w:tc>
          <w:tcPr>
            <w:tcW w:w="3285" w:type="dxa"/>
          </w:tcPr>
          <w:p w:rsidR="00D64E90" w:rsidRDefault="00D64E90" w:rsidP="00D64E9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285" w:type="dxa"/>
          </w:tcPr>
          <w:p w:rsidR="00D64E90" w:rsidRDefault="00D64E90" w:rsidP="00D64E9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4E90" w:rsidRDefault="00E02A33" w:rsidP="00DD1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Увеличение количества детей с заболеваниями опорно-двигательного аппарата в течение учебного года связано с ме</w:t>
      </w:r>
      <w:r w:rsidR="006A6382">
        <w:rPr>
          <w:rFonts w:ascii="Times New Roman" w:hAnsi="Times New Roman" w:cs="Times New Roman"/>
          <w:sz w:val="24"/>
          <w:szCs w:val="24"/>
        </w:rPr>
        <w:t>дицинскими осмотрами по графику.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A6382">
        <w:rPr>
          <w:rFonts w:ascii="Times New Roman" w:hAnsi="Times New Roman" w:cs="Times New Roman"/>
          <w:sz w:val="24"/>
          <w:szCs w:val="24"/>
        </w:rPr>
        <w:t>И если в течение учебного года количество детей уменьшается, то после медосмотра оно снова идет вверх.</w:t>
      </w:r>
    </w:p>
    <w:p w:rsidR="006A6382" w:rsidRPr="00DD1D3F" w:rsidRDefault="006A6382" w:rsidP="00DD1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Здоровье ребенка – одно из важнейших условий успешности обучения и формирования здоровой личности. Наиболее благоприятный для развития культуры здорового образа жизни младший школьный возраст. Это один из главных этапов становления здоровья и формирования навыков безопасности, а также физического статуса, на котором закладываются основы развития здоровой личности. У школьников воспитывается ответственное отношение к </w:t>
      </w:r>
      <w:r w:rsidR="00D92706">
        <w:rPr>
          <w:rFonts w:ascii="Times New Roman" w:hAnsi="Times New Roman" w:cs="Times New Roman"/>
          <w:sz w:val="24"/>
          <w:szCs w:val="24"/>
        </w:rPr>
        <w:t>своему здоровью, формируется умение понимать и принимать ценные для себя решения. Нам, взрослым, нужно взять на себя первостепенную роль в формировании культуры здорового и безопасного образа жизни обучающихся, сохранении и укреплении их здоровья.</w:t>
      </w:r>
    </w:p>
    <w:sectPr w:rsidR="006A6382" w:rsidRPr="00DD1D3F" w:rsidSect="00CA24B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92504"/>
    <w:multiLevelType w:val="multilevel"/>
    <w:tmpl w:val="A7700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E856CDE"/>
    <w:multiLevelType w:val="hybridMultilevel"/>
    <w:tmpl w:val="B7303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A24BF"/>
    <w:rsid w:val="00097DCD"/>
    <w:rsid w:val="000D544C"/>
    <w:rsid w:val="00213C79"/>
    <w:rsid w:val="00337FA9"/>
    <w:rsid w:val="00392DAC"/>
    <w:rsid w:val="0039717F"/>
    <w:rsid w:val="006A6382"/>
    <w:rsid w:val="00707CA7"/>
    <w:rsid w:val="007B3E3D"/>
    <w:rsid w:val="00834589"/>
    <w:rsid w:val="00876DDE"/>
    <w:rsid w:val="00885542"/>
    <w:rsid w:val="00907044"/>
    <w:rsid w:val="00907944"/>
    <w:rsid w:val="009935B0"/>
    <w:rsid w:val="009A3DF5"/>
    <w:rsid w:val="00A53EDD"/>
    <w:rsid w:val="00A605C3"/>
    <w:rsid w:val="00B938A7"/>
    <w:rsid w:val="00C17E8C"/>
    <w:rsid w:val="00C82782"/>
    <w:rsid w:val="00CA24BF"/>
    <w:rsid w:val="00D64E90"/>
    <w:rsid w:val="00D80293"/>
    <w:rsid w:val="00D92706"/>
    <w:rsid w:val="00DD1D3F"/>
    <w:rsid w:val="00DE0544"/>
    <w:rsid w:val="00DE7C4F"/>
    <w:rsid w:val="00DF0B85"/>
    <w:rsid w:val="00E02A33"/>
    <w:rsid w:val="00E10955"/>
    <w:rsid w:val="00E23182"/>
    <w:rsid w:val="00F74619"/>
    <w:rsid w:val="00FD4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1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1D3F"/>
    <w:pPr>
      <w:ind w:left="720"/>
      <w:contextualSpacing/>
    </w:pPr>
  </w:style>
  <w:style w:type="character" w:customStyle="1" w:styleId="c0">
    <w:name w:val="c0"/>
    <w:basedOn w:val="a0"/>
    <w:rsid w:val="00885542"/>
  </w:style>
  <w:style w:type="table" w:styleId="a4">
    <w:name w:val="Table Grid"/>
    <w:basedOn w:val="a1"/>
    <w:uiPriority w:val="59"/>
    <w:rsid w:val="00D64E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0D544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1D3F"/>
    <w:pPr>
      <w:ind w:left="720"/>
      <w:contextualSpacing/>
    </w:pPr>
  </w:style>
  <w:style w:type="character" w:customStyle="1" w:styleId="c0">
    <w:name w:val="c0"/>
    <w:basedOn w:val="a0"/>
    <w:rsid w:val="008855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981</Words>
  <Characters>5593</Characters>
  <Application>Microsoft Office Word</Application>
  <DocSecurity>4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2016-03-28T17:15:00Z</dcterms:created>
  <dcterms:modified xsi:type="dcterms:W3CDTF">2016-03-28T17:15:00Z</dcterms:modified>
</cp:coreProperties>
</file>